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0" w:rsidRPr="001E2A7F" w:rsidRDefault="00DB07F1" w:rsidP="00DB07F1">
      <w:pPr>
        <w:rPr>
          <w:b/>
          <w:sz w:val="52"/>
        </w:rPr>
      </w:pPr>
      <w:bookmarkStart w:id="0" w:name="_GoBack"/>
      <w:bookmarkEnd w:id="0"/>
      <w:r>
        <w:rPr>
          <w:noProof/>
          <w:sz w:val="52"/>
          <w:lang w:val="en-US"/>
        </w:rPr>
        <w:drawing>
          <wp:inline distT="0" distB="0" distL="0" distR="0">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00CF5CAD" w:rsidRPr="001E2A7F">
        <w:rPr>
          <w:sz w:val="52"/>
        </w:rPr>
        <w:t xml:space="preserve">Fundraising </w:t>
      </w:r>
      <w:r w:rsidR="00CF5CAD" w:rsidRPr="001E2A7F">
        <w:rPr>
          <w:b/>
          <w:i/>
          <w:sz w:val="52"/>
        </w:rPr>
        <w:t>Makes It Happen at</w:t>
      </w:r>
    </w:p>
    <w:p w:rsidR="00CF5CAD" w:rsidRPr="001E2A7F" w:rsidRDefault="00CF5CAD" w:rsidP="001E2A7F">
      <w:pPr>
        <w:jc w:val="center"/>
        <w:rPr>
          <w:sz w:val="52"/>
          <w:u w:val="single"/>
        </w:rPr>
      </w:pPr>
      <w:r w:rsidRPr="001E2A7F">
        <w:rPr>
          <w:b/>
          <w:sz w:val="52"/>
          <w:u w:val="single"/>
        </w:rPr>
        <w:t>Canadian Martyrs’ Catholic School</w:t>
      </w:r>
    </w:p>
    <w:p w:rsidR="00CF5CAD" w:rsidRDefault="00CF5CAD"/>
    <w:p w:rsidR="00CF5CAD" w:rsidRDefault="00CF5CAD">
      <w:r>
        <w:t>Dear Families,</w:t>
      </w:r>
    </w:p>
    <w:p w:rsidR="00CF5CAD" w:rsidRDefault="00CF5CAD">
      <w:r>
        <w:t xml:space="preserve">We are hosting our school wide annual </w:t>
      </w:r>
      <w:r w:rsidRPr="00CF5CAD">
        <w:rPr>
          <w:b/>
        </w:rPr>
        <w:t>Dance-A-Thon Fundraiser</w:t>
      </w:r>
      <w:r>
        <w:t xml:space="preserve"> on </w:t>
      </w:r>
      <w:r w:rsidRPr="00CF5CAD">
        <w:rPr>
          <w:b/>
        </w:rPr>
        <w:t>Wednesday October 31</w:t>
      </w:r>
      <w:r w:rsidRPr="00CF5CAD">
        <w:rPr>
          <w:b/>
          <w:vertAlign w:val="superscript"/>
        </w:rPr>
        <w:t>st</w:t>
      </w:r>
      <w:r w:rsidRPr="00CF5CAD">
        <w:rPr>
          <w:b/>
        </w:rPr>
        <w:t>, 2018</w:t>
      </w:r>
      <w:r>
        <w:t xml:space="preserve"> for all students. The theme is “Halloween Black and Orange”. This year the Community Council has agreed to continue to dedicate itself to only two major fundraisers with this being the first one. The Dance-A-Thon is lots of fun for the students and we need your help to make this happen.</w:t>
      </w:r>
    </w:p>
    <w:p w:rsidR="00CF5CAD" w:rsidRDefault="00CF5CAD">
      <w:r>
        <w:t xml:space="preserve">All money raised by the dance-a-thon go directly to your child’s educational life. Here are some examples of where the funds have been spent in the last few years: Classroom Smartboards, Chromebooks, Team jerseys, mascot murals, sports equipment, and athletic/tournament fees. </w:t>
      </w:r>
    </w:p>
    <w:p w:rsidR="00CF5CAD" w:rsidRDefault="00CF5CAD">
      <w:r>
        <w:t xml:space="preserve">We do not encourage students to go door to door without an adult, but please ask your family and friends for sponsorship. Attached you will find an envelope and sponsor sheet. Thanksgiving is a terrific time to gather pledges from family and friends. Pledges and money are due back to the teachers by </w:t>
      </w:r>
      <w:r w:rsidRPr="001E2A7F">
        <w:rPr>
          <w:b/>
        </w:rPr>
        <w:t>Wednesday October 24</w:t>
      </w:r>
      <w:r w:rsidRPr="001E2A7F">
        <w:rPr>
          <w:b/>
          <w:vertAlign w:val="superscript"/>
        </w:rPr>
        <w:t>th</w:t>
      </w:r>
      <w:r w:rsidRPr="001E2A7F">
        <w:rPr>
          <w:b/>
        </w:rPr>
        <w:t>, 2018</w:t>
      </w:r>
      <w:r>
        <w:t xml:space="preserve"> so that students’ names can be entered into the draw. </w:t>
      </w:r>
    </w:p>
    <w:p w:rsidR="00CF5CAD" w:rsidRPr="00CF5CAD" w:rsidRDefault="00CF5CAD" w:rsidP="00CF5CAD">
      <w:pPr>
        <w:ind w:left="720" w:firstLine="720"/>
        <w:rPr>
          <w:b/>
        </w:rPr>
      </w:pPr>
      <w:r w:rsidRPr="00CF5CAD">
        <w:rPr>
          <w:b/>
        </w:rPr>
        <w:t>Incentive Prizes:</w:t>
      </w:r>
    </w:p>
    <w:p w:rsidR="00CF5CAD" w:rsidRPr="00CF5CAD" w:rsidRDefault="00CF5CAD" w:rsidP="00CF5CAD">
      <w:pPr>
        <w:ind w:left="1440"/>
        <w:rPr>
          <w:b/>
        </w:rPr>
      </w:pPr>
      <w:r w:rsidRPr="00CF5CAD">
        <w:rPr>
          <w:b/>
        </w:rPr>
        <w:t>JK to Grade 2 Students – Make A Mess Gift Basket</w:t>
      </w:r>
      <w:r w:rsidRPr="00CF5CAD">
        <w:rPr>
          <w:b/>
        </w:rPr>
        <w:br/>
        <w:t>Grade 3 to Grade 5 Students – Board Game Gift Basket</w:t>
      </w:r>
      <w:r w:rsidRPr="00CF5CAD">
        <w:rPr>
          <w:b/>
        </w:rPr>
        <w:br/>
        <w:t>Grade 6 to Grade 8 students – Movie Night Gift Basket</w:t>
      </w:r>
    </w:p>
    <w:p w:rsidR="00CF5CAD" w:rsidRDefault="00CF5CAD">
      <w:r>
        <w:t>For each five dollars your child is sponsored, his/her name will be placed on a ballot for the incentive price. Good Luck!</w:t>
      </w:r>
    </w:p>
    <w:p w:rsidR="00CF5CAD" w:rsidRDefault="00CF5CAD">
      <w:r>
        <w:t>Thank you in advance for your participation!</w:t>
      </w:r>
    </w:p>
    <w:p w:rsidR="00DB07F1" w:rsidRPr="00CF5CAD" w:rsidRDefault="00CF5CAD">
      <w:pPr>
        <w:rPr>
          <w:b/>
        </w:rPr>
      </w:pPr>
      <w:r w:rsidRPr="00CF5CAD">
        <w:rPr>
          <w:b/>
        </w:rPr>
        <w:t>Members of Canadian Martyrs’ Catholic Community Council</w:t>
      </w:r>
      <w:r w:rsidR="00DB07F1">
        <w:rPr>
          <w:b/>
        </w:rPr>
        <w:t xml:space="preserve">    </w:t>
      </w:r>
      <w:r w:rsidR="00DB07F1">
        <w:rPr>
          <w:b/>
          <w:noProof/>
          <w:lang w:val="en-US"/>
        </w:rPr>
        <w:drawing>
          <wp:inline distT="0" distB="0" distL="0" distR="0">
            <wp:extent cx="56959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leton.png"/>
                    <pic:cNvPicPr/>
                  </pic:nvPicPr>
                  <pic:blipFill>
                    <a:blip r:embed="rId6">
                      <a:extLst>
                        <a:ext uri="{28A0092B-C50C-407E-A947-70E740481C1C}">
                          <a14:useLocalDpi xmlns:a14="http://schemas.microsoft.com/office/drawing/2010/main" val="0"/>
                        </a:ext>
                      </a:extLst>
                    </a:blip>
                    <a:stretch>
                      <a:fillRect/>
                    </a:stretch>
                  </pic:blipFill>
                  <pic:spPr>
                    <a:xfrm>
                      <a:off x="0" y="0"/>
                      <a:ext cx="5695950" cy="1524000"/>
                    </a:xfrm>
                    <a:prstGeom prst="rect">
                      <a:avLst/>
                    </a:prstGeom>
                  </pic:spPr>
                </pic:pic>
              </a:graphicData>
            </a:graphic>
          </wp:inline>
        </w:drawing>
      </w:r>
    </w:p>
    <w:sectPr w:rsidR="00DB07F1" w:rsidRPr="00CF5C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AD"/>
    <w:rsid w:val="000C3864"/>
    <w:rsid w:val="001E2A7F"/>
    <w:rsid w:val="00CF5CAD"/>
    <w:rsid w:val="00D61750"/>
    <w:rsid w:val="00DB07F1"/>
    <w:rsid w:val="00DD31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F1"/>
    <w:rPr>
      <w:color w:val="0563C1" w:themeColor="hyperlink"/>
      <w:u w:val="single"/>
    </w:rPr>
  </w:style>
  <w:style w:type="paragraph" w:styleId="BalloonText">
    <w:name w:val="Balloon Text"/>
    <w:basedOn w:val="Normal"/>
    <w:link w:val="BalloonTextChar"/>
    <w:uiPriority w:val="99"/>
    <w:semiHidden/>
    <w:unhideWhenUsed/>
    <w:rsid w:val="000C38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8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F1"/>
    <w:rPr>
      <w:color w:val="0563C1" w:themeColor="hyperlink"/>
      <w:u w:val="single"/>
    </w:rPr>
  </w:style>
  <w:style w:type="paragraph" w:styleId="BalloonText">
    <w:name w:val="Balloon Text"/>
    <w:basedOn w:val="Normal"/>
    <w:link w:val="BalloonTextChar"/>
    <w:uiPriority w:val="99"/>
    <w:semiHidden/>
    <w:unhideWhenUsed/>
    <w:rsid w:val="000C38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8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A Party</dc:creator>
  <cp:keywords/>
  <dc:description/>
  <cp:lastModifiedBy>Computer Services</cp:lastModifiedBy>
  <cp:revision>2</cp:revision>
  <cp:lastPrinted>2018-09-26T17:03:00Z</cp:lastPrinted>
  <dcterms:created xsi:type="dcterms:W3CDTF">2018-09-26T17:03:00Z</dcterms:created>
  <dcterms:modified xsi:type="dcterms:W3CDTF">2018-09-26T17:03:00Z</dcterms:modified>
</cp:coreProperties>
</file>